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1B" w:rsidRPr="00F9091B" w:rsidRDefault="00F9091B" w:rsidP="00D4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9091B">
        <w:rPr>
          <w:rFonts w:ascii="Arial" w:hAnsi="Arial" w:cs="Arial"/>
          <w:b/>
        </w:rPr>
        <w:t>Reg. CE/853/04</w:t>
      </w:r>
    </w:p>
    <w:p w:rsidR="00F9091B" w:rsidRDefault="00F9091B" w:rsidP="00D4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3326F" w:rsidRPr="00280A0B" w:rsidRDefault="00E3326F" w:rsidP="00E33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80A0B">
        <w:rPr>
          <w:rFonts w:ascii="Arial" w:hAnsi="Arial" w:cs="Arial"/>
          <w:b/>
        </w:rPr>
        <w:t xml:space="preserve">IGIENE DELLA MACELLAZIONE – All. I, </w:t>
      </w:r>
      <w:proofErr w:type="spellStart"/>
      <w:r w:rsidRPr="00280A0B">
        <w:rPr>
          <w:rFonts w:ascii="Arial" w:hAnsi="Arial" w:cs="Arial"/>
          <w:b/>
        </w:rPr>
        <w:t>Cap</w:t>
      </w:r>
      <w:proofErr w:type="spellEnd"/>
      <w:r w:rsidRPr="00280A0B">
        <w:rPr>
          <w:rFonts w:ascii="Arial" w:hAnsi="Arial" w:cs="Arial"/>
          <w:b/>
        </w:rPr>
        <w:t xml:space="preserve"> V</w:t>
      </w:r>
    </w:p>
    <w:p w:rsidR="00E3326F" w:rsidRPr="00280A0B" w:rsidRDefault="00E3326F" w:rsidP="00280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61441">
        <w:rPr>
          <w:rFonts w:ascii="Arial" w:hAnsi="Arial" w:cs="Arial"/>
        </w:rPr>
        <w:t>Nel caso di stabilimenti riconosciuti per la macellazione di animali di specie diverse o per la</w:t>
      </w:r>
      <w:r w:rsidR="00280A0B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manipolazione di carcasse di selvaggina d'allevamento e di selvaggina selvatica, devono</w:t>
      </w:r>
      <w:r w:rsidR="00280A0B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essere prese le precauzioni necessarie ad evitare contaminazioni reciproche provvedendo a</w:t>
      </w:r>
      <w:r w:rsidR="00280A0B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 xml:space="preserve">separare, nel tempo o nello spazio, le operazioni riguardanti le diverse specie. </w:t>
      </w:r>
      <w:r w:rsidRPr="00280A0B">
        <w:rPr>
          <w:rFonts w:ascii="Arial" w:hAnsi="Arial" w:cs="Arial"/>
          <w:b/>
        </w:rPr>
        <w:t>Devono essere</w:t>
      </w:r>
      <w:r w:rsidR="00280A0B" w:rsidRPr="00280A0B">
        <w:rPr>
          <w:rFonts w:ascii="Arial" w:hAnsi="Arial" w:cs="Arial"/>
          <w:b/>
        </w:rPr>
        <w:t xml:space="preserve"> </w:t>
      </w:r>
      <w:r w:rsidRPr="00280A0B">
        <w:rPr>
          <w:rFonts w:ascii="Arial" w:hAnsi="Arial" w:cs="Arial"/>
          <w:b/>
        </w:rPr>
        <w:t>disponibili locali separati per il ricevimento e il magazzinaggio di carcasse non scuoiate di</w:t>
      </w:r>
      <w:r w:rsidR="00280A0B" w:rsidRPr="00280A0B">
        <w:rPr>
          <w:rFonts w:ascii="Arial" w:hAnsi="Arial" w:cs="Arial"/>
          <w:b/>
        </w:rPr>
        <w:t xml:space="preserve"> </w:t>
      </w:r>
      <w:r w:rsidRPr="00280A0B">
        <w:rPr>
          <w:rFonts w:ascii="Arial" w:hAnsi="Arial" w:cs="Arial"/>
          <w:b/>
        </w:rPr>
        <w:t>selvaggina d'allevamento macellata nell'azienda agricola e di selvaggina selvatica.</w:t>
      </w:r>
    </w:p>
    <w:p w:rsidR="00E3326F" w:rsidRPr="00761441" w:rsidRDefault="00E3326F" w:rsidP="00280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326F" w:rsidRPr="00280A0B" w:rsidRDefault="00E3326F" w:rsidP="00E33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80A0B">
        <w:rPr>
          <w:rFonts w:ascii="Arial" w:hAnsi="Arial" w:cs="Arial"/>
          <w:b/>
        </w:rPr>
        <w:t xml:space="preserve">SEZIONE IV: CARNI </w:t>
      </w:r>
      <w:proofErr w:type="spellStart"/>
      <w:r w:rsidRPr="00280A0B">
        <w:rPr>
          <w:rFonts w:ascii="Arial" w:hAnsi="Arial" w:cs="Arial"/>
          <w:b/>
        </w:rPr>
        <w:t>DI</w:t>
      </w:r>
      <w:proofErr w:type="spellEnd"/>
      <w:r w:rsidRPr="00280A0B">
        <w:rPr>
          <w:rFonts w:ascii="Arial" w:hAnsi="Arial" w:cs="Arial"/>
          <w:b/>
        </w:rPr>
        <w:t xml:space="preserve"> SELVAGGINA SELVATICA</w:t>
      </w:r>
    </w:p>
    <w:p w:rsidR="000D1642" w:rsidRDefault="000D1642" w:rsidP="00E33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326F" w:rsidRPr="003006EE" w:rsidRDefault="00E3326F" w:rsidP="00E33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6EE">
        <w:rPr>
          <w:rFonts w:ascii="Arial" w:hAnsi="Arial" w:cs="Arial"/>
        </w:rPr>
        <w:t xml:space="preserve">CAPITOLO I: CORSI </w:t>
      </w:r>
      <w:proofErr w:type="spellStart"/>
      <w:r w:rsidRPr="003006EE">
        <w:rPr>
          <w:rFonts w:ascii="Arial" w:hAnsi="Arial" w:cs="Arial"/>
        </w:rPr>
        <w:t>DI</w:t>
      </w:r>
      <w:proofErr w:type="spellEnd"/>
      <w:r w:rsidRPr="003006EE">
        <w:rPr>
          <w:rFonts w:ascii="Arial" w:hAnsi="Arial" w:cs="Arial"/>
        </w:rPr>
        <w:t xml:space="preserve"> FORMAZIONE PER CACCIATORI IN MATERIA </w:t>
      </w:r>
      <w:proofErr w:type="spellStart"/>
      <w:r w:rsidRPr="003006EE">
        <w:rPr>
          <w:rFonts w:ascii="Arial" w:hAnsi="Arial" w:cs="Arial"/>
        </w:rPr>
        <w:t>DI</w:t>
      </w:r>
      <w:proofErr w:type="spellEnd"/>
      <w:r w:rsidRPr="003006EE">
        <w:rPr>
          <w:rFonts w:ascii="Arial" w:hAnsi="Arial" w:cs="Arial"/>
        </w:rPr>
        <w:t xml:space="preserve"> IGIENE E </w:t>
      </w:r>
      <w:proofErr w:type="spellStart"/>
      <w:r w:rsidRPr="003006EE">
        <w:rPr>
          <w:rFonts w:ascii="Arial" w:hAnsi="Arial" w:cs="Arial"/>
        </w:rPr>
        <w:t>DI</w:t>
      </w:r>
      <w:proofErr w:type="spellEnd"/>
      <w:r w:rsidR="00280A0B" w:rsidRPr="003006EE">
        <w:rPr>
          <w:rFonts w:ascii="Arial" w:hAnsi="Arial" w:cs="Arial"/>
        </w:rPr>
        <w:t xml:space="preserve"> </w:t>
      </w:r>
      <w:r w:rsidRPr="003006EE">
        <w:rPr>
          <w:rFonts w:ascii="Arial" w:hAnsi="Arial" w:cs="Arial"/>
        </w:rPr>
        <w:t>SANITÀ</w:t>
      </w:r>
    </w:p>
    <w:p w:rsidR="00280A0B" w:rsidRPr="00761441" w:rsidRDefault="00280A0B" w:rsidP="00E33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326F" w:rsidRDefault="00E3326F" w:rsidP="00280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>1. Le persone che cacciano selvaggina selvatica al fine di commercializzarla per il consumo</w:t>
      </w:r>
      <w:r w:rsidR="00280A0B">
        <w:rPr>
          <w:rFonts w:ascii="Arial" w:hAnsi="Arial" w:cs="Arial"/>
        </w:rPr>
        <w:t xml:space="preserve">  </w:t>
      </w:r>
      <w:r w:rsidRPr="00761441">
        <w:rPr>
          <w:rFonts w:ascii="Arial" w:hAnsi="Arial" w:cs="Arial"/>
        </w:rPr>
        <w:t>umano devono disporre di sufficienti nozioni in materia di patologie della selvaggina e di</w:t>
      </w:r>
      <w:r w:rsidR="00280A0B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produzione e trattamento della selvaggina e delle carni di selvaggina dopo la caccia per poter</w:t>
      </w:r>
      <w:r w:rsidR="00280A0B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eseguire un esame preliminare della selvaggina stessa sul posto.</w:t>
      </w:r>
    </w:p>
    <w:p w:rsidR="00F97490" w:rsidRPr="00761441" w:rsidRDefault="00F97490" w:rsidP="00280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326F" w:rsidRDefault="00E3326F" w:rsidP="00863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>2. Tuttavia è sufficiente se almeno una persona tra i componenti di un gruppo di cacciatori</w:t>
      </w:r>
      <w:r w:rsidR="00F97490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dispone delle nozioni di cui al punto 1. I riferimenti a una "persona formata" contenuti nella</w:t>
      </w:r>
      <w:r w:rsidR="00F97490">
        <w:rPr>
          <w:rFonts w:ascii="Arial" w:hAnsi="Arial" w:cs="Arial"/>
        </w:rPr>
        <w:t xml:space="preserve">  </w:t>
      </w:r>
      <w:r w:rsidRPr="00761441">
        <w:rPr>
          <w:rFonts w:ascii="Arial" w:hAnsi="Arial" w:cs="Arial"/>
        </w:rPr>
        <w:t>presente</w:t>
      </w:r>
      <w:r w:rsidR="00863A90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sezione riguardano tali persone.</w:t>
      </w:r>
    </w:p>
    <w:p w:rsidR="00F97490" w:rsidRPr="00761441" w:rsidRDefault="00F97490" w:rsidP="00E33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326F" w:rsidRDefault="00E3326F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 xml:space="preserve">3. La persona formata potrebbe anche essere il </w:t>
      </w:r>
      <w:r w:rsidRPr="00863A90">
        <w:rPr>
          <w:rFonts w:ascii="Arial" w:hAnsi="Arial" w:cs="Arial"/>
          <w:b/>
        </w:rPr>
        <w:t>responsabile di una riserva venatoria o un</w:t>
      </w:r>
      <w:r w:rsidR="00F97490" w:rsidRPr="00863A90">
        <w:rPr>
          <w:rFonts w:ascii="Arial" w:hAnsi="Arial" w:cs="Arial"/>
          <w:b/>
        </w:rPr>
        <w:t xml:space="preserve"> </w:t>
      </w:r>
      <w:r w:rsidRPr="00863A90">
        <w:rPr>
          <w:rFonts w:ascii="Arial" w:hAnsi="Arial" w:cs="Arial"/>
          <w:b/>
        </w:rPr>
        <w:t>allevatore di selvaggina,</w:t>
      </w:r>
      <w:r w:rsidRPr="00761441">
        <w:rPr>
          <w:rFonts w:ascii="Arial" w:hAnsi="Arial" w:cs="Arial"/>
        </w:rPr>
        <w:t xml:space="preserve"> se fanno parte del gruppo di cacciatori o si trovano nelle immediate</w:t>
      </w:r>
      <w:r w:rsidR="00F97490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vicinanze del luogo in cui avviene la caccia. In quest'ultimo caso il cacciatore deve presentare</w:t>
      </w:r>
      <w:r w:rsidR="00F97490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la selvaggina al responsabile della riserva venatoria o all'allevatore di selvaggina ed informarli</w:t>
      </w:r>
      <w:r w:rsidR="00F97490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di qualsiasi comportamento anomalo osservato prima dell'abbattimento.</w:t>
      </w:r>
    </w:p>
    <w:p w:rsidR="00F97490" w:rsidRPr="00761441" w:rsidRDefault="00F97490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326F" w:rsidRPr="00761441" w:rsidRDefault="00E3326F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>4. La formazione deve essere dispensata in modo tale da garantire all'autorità competente che i</w:t>
      </w:r>
      <w:r w:rsidR="00F97490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cacciatori dispongano delle necessarie nozioni. Essa dovrebbe contemplare almeno le seguenti</w:t>
      </w:r>
      <w:r w:rsidR="00F97490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materie:</w:t>
      </w:r>
    </w:p>
    <w:p w:rsidR="00E3326F" w:rsidRPr="00F97490" w:rsidRDefault="00E3326F" w:rsidP="00F974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7490">
        <w:rPr>
          <w:rFonts w:ascii="Arial" w:hAnsi="Arial" w:cs="Arial"/>
        </w:rPr>
        <w:t>normale quadro anatomico, fisiologico e comportamentale della selvaggina selvatica;</w:t>
      </w:r>
    </w:p>
    <w:p w:rsidR="00E3326F" w:rsidRPr="00F97490" w:rsidRDefault="00E3326F" w:rsidP="00F974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7490">
        <w:rPr>
          <w:rFonts w:ascii="Arial" w:hAnsi="Arial" w:cs="Arial"/>
        </w:rPr>
        <w:t>comportamenti anomali e modificazioni patologiche riscontrabili nella selvaggina</w:t>
      </w:r>
      <w:r w:rsidR="00F97490" w:rsidRPr="00F97490">
        <w:rPr>
          <w:rFonts w:ascii="Arial" w:hAnsi="Arial" w:cs="Arial"/>
        </w:rPr>
        <w:t xml:space="preserve"> </w:t>
      </w:r>
      <w:r w:rsidRPr="00F97490">
        <w:rPr>
          <w:rFonts w:ascii="Arial" w:hAnsi="Arial" w:cs="Arial"/>
        </w:rPr>
        <w:t>selvatica a seguito di malattie, contaminazioni ambientali o altri fattori che possono</w:t>
      </w:r>
      <w:r w:rsidR="00F97490" w:rsidRPr="00F97490">
        <w:rPr>
          <w:rFonts w:ascii="Arial" w:hAnsi="Arial" w:cs="Arial"/>
        </w:rPr>
        <w:t xml:space="preserve"> </w:t>
      </w:r>
      <w:r w:rsidRPr="00F97490">
        <w:rPr>
          <w:rFonts w:ascii="Arial" w:hAnsi="Arial" w:cs="Arial"/>
        </w:rPr>
        <w:t>incidere sulla salute umana dopo il consumo;</w:t>
      </w:r>
    </w:p>
    <w:p w:rsidR="00E3326F" w:rsidRPr="00F97490" w:rsidRDefault="00E3326F" w:rsidP="00F974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7490">
        <w:rPr>
          <w:rFonts w:ascii="Arial" w:hAnsi="Arial" w:cs="Arial"/>
        </w:rPr>
        <w:t>norme igienico-sanitarie e tecniche adeguate per la manipolazione, il trasporto,</w:t>
      </w:r>
      <w:r w:rsidR="00F97490" w:rsidRPr="00F97490">
        <w:rPr>
          <w:rFonts w:ascii="Arial" w:hAnsi="Arial" w:cs="Arial"/>
        </w:rPr>
        <w:t xml:space="preserve"> </w:t>
      </w:r>
      <w:r w:rsidRPr="00F97490">
        <w:rPr>
          <w:rFonts w:ascii="Arial" w:hAnsi="Arial" w:cs="Arial"/>
        </w:rPr>
        <w:t>l’eviscerazione ecc. di capi di selvaggina selvatica dopo l’abbattimento; e</w:t>
      </w:r>
    </w:p>
    <w:p w:rsidR="00E3326F" w:rsidRPr="00F97490" w:rsidRDefault="00E3326F" w:rsidP="00F974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7490">
        <w:rPr>
          <w:rFonts w:ascii="Arial" w:hAnsi="Arial" w:cs="Arial"/>
        </w:rPr>
        <w:t>disposizioni legislative ed amministrative concernenti le condizioni di sanità e igiene</w:t>
      </w:r>
      <w:r w:rsidR="00F97490" w:rsidRPr="00F97490">
        <w:rPr>
          <w:rFonts w:ascii="Arial" w:hAnsi="Arial" w:cs="Arial"/>
        </w:rPr>
        <w:t xml:space="preserve"> </w:t>
      </w:r>
      <w:r w:rsidRPr="00F97490">
        <w:rPr>
          <w:rFonts w:ascii="Arial" w:hAnsi="Arial" w:cs="Arial"/>
        </w:rPr>
        <w:t>pubblica e degli animali per la commercializzazione della selvaggina selvatica.</w:t>
      </w:r>
    </w:p>
    <w:p w:rsidR="00F97490" w:rsidRDefault="00F97490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326F" w:rsidRPr="00761441" w:rsidRDefault="00E3326F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>5. L'autorità competente dovrebbe incoraggiare le associazioni venatorie a dispensare tale</w:t>
      </w:r>
      <w:r w:rsidR="00F97490">
        <w:rPr>
          <w:rFonts w:ascii="Arial" w:hAnsi="Arial" w:cs="Arial"/>
        </w:rPr>
        <w:t xml:space="preserve"> F</w:t>
      </w:r>
      <w:r w:rsidRPr="00761441">
        <w:rPr>
          <w:rFonts w:ascii="Arial" w:hAnsi="Arial" w:cs="Arial"/>
        </w:rPr>
        <w:t>ormazione</w:t>
      </w:r>
      <w:r w:rsidR="00761441" w:rsidRPr="00761441">
        <w:rPr>
          <w:rFonts w:ascii="Arial" w:hAnsi="Arial" w:cs="Arial"/>
        </w:rPr>
        <w:t>.</w:t>
      </w:r>
    </w:p>
    <w:p w:rsidR="00761441" w:rsidRPr="00761441" w:rsidRDefault="00761441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5D4F" w:rsidRDefault="00761441" w:rsidP="00F75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>CAPITOLO II: TRATTAMENTO DELLA SELVAGGINA SELVATICA GROSSA</w:t>
      </w:r>
    </w:p>
    <w:p w:rsidR="00F75D4F" w:rsidRDefault="00F75D4F" w:rsidP="00F75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1441" w:rsidRPr="00F75D4F" w:rsidRDefault="003B6404" w:rsidP="00F75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761441" w:rsidRPr="00F75D4F">
        <w:rPr>
          <w:rFonts w:ascii="Arial" w:hAnsi="Arial" w:cs="Arial"/>
          <w:b/>
        </w:rPr>
        <w:t>Dopo l'abbattimento, la selvaggina selvatica grossa deve essere privata dello stomaco e</w:t>
      </w:r>
      <w:r w:rsidR="00F75D4F" w:rsidRPr="00F75D4F">
        <w:rPr>
          <w:rFonts w:ascii="Arial" w:hAnsi="Arial" w:cs="Arial"/>
          <w:b/>
        </w:rPr>
        <w:t xml:space="preserve"> </w:t>
      </w:r>
      <w:r w:rsidR="00761441" w:rsidRPr="00F75D4F">
        <w:rPr>
          <w:rFonts w:ascii="Arial" w:hAnsi="Arial" w:cs="Arial"/>
          <w:b/>
        </w:rPr>
        <w:t>dell'intestino il più rapidamente possibile e, se necessario, essere dissanguata.</w:t>
      </w:r>
    </w:p>
    <w:p w:rsidR="00F75D4F" w:rsidRPr="00F75D4F" w:rsidRDefault="00F75D4F" w:rsidP="00F75D4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61441" w:rsidRDefault="00761441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>2. La persona formata deve effettuare un esame della carcassa e dei visceri asportati volto a</w:t>
      </w:r>
      <w:r w:rsidR="00F75D4F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individuare eventuali caratteristiche indicanti che la carne presenta un rischio per la salute.</w:t>
      </w:r>
      <w:r w:rsidR="00F75D4F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L'esame deve essere eseguito al più presto dopo l'abbattimento.</w:t>
      </w:r>
    </w:p>
    <w:p w:rsidR="00F75D4F" w:rsidRDefault="00F75D4F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1441" w:rsidRPr="00761441" w:rsidRDefault="00761441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>3. Le carni di selvaggina selvatica grossa possono essere immesse sul mercato soltanto se la</w:t>
      </w:r>
      <w:r w:rsidR="00F75D4F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carcassa è trasportata a un centro di lavorazione della selvaggina al più presto possibile dopo</w:t>
      </w:r>
      <w:r w:rsidR="00F75D4F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lastRenderedPageBreak/>
        <w:t>l'esame di cui al paragrafo 2. I visceri devono accompagnare la carcassa come è specificato</w:t>
      </w:r>
      <w:r w:rsidR="00F75D4F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nel paragrafo 4.</w:t>
      </w:r>
      <w:r w:rsidR="00F75D4F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I visceri devono essere identificabili come appartenenti a un determinato animale.</w:t>
      </w:r>
    </w:p>
    <w:p w:rsidR="00F75D4F" w:rsidRDefault="00F75D4F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179C" w:rsidRDefault="00761441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 xml:space="preserve">4. </w:t>
      </w:r>
    </w:p>
    <w:p w:rsidR="00761441" w:rsidRPr="0083179C" w:rsidRDefault="00761441" w:rsidP="0083179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179C">
        <w:rPr>
          <w:rFonts w:ascii="Arial" w:hAnsi="Arial" w:cs="Arial"/>
        </w:rPr>
        <w:t>Se durante l'esame, di cui al paragrafo 2, non è stata riscontrata alcuna caratteristica</w:t>
      </w:r>
      <w:r w:rsidR="00F75D4F" w:rsidRPr="0083179C">
        <w:rPr>
          <w:rFonts w:ascii="Arial" w:hAnsi="Arial" w:cs="Arial"/>
        </w:rPr>
        <w:t xml:space="preserve"> </w:t>
      </w:r>
      <w:r w:rsidRPr="0083179C">
        <w:rPr>
          <w:rFonts w:ascii="Arial" w:hAnsi="Arial" w:cs="Arial"/>
        </w:rPr>
        <w:t>anomala né sono stati rilevati comportamenti anomali prima dell'abbattimento e non vi è</w:t>
      </w:r>
      <w:r w:rsidR="00F75D4F" w:rsidRPr="0083179C">
        <w:rPr>
          <w:rFonts w:ascii="Arial" w:hAnsi="Arial" w:cs="Arial"/>
        </w:rPr>
        <w:t xml:space="preserve"> </w:t>
      </w:r>
      <w:r w:rsidRPr="0083179C">
        <w:rPr>
          <w:rFonts w:ascii="Arial" w:hAnsi="Arial" w:cs="Arial"/>
        </w:rPr>
        <w:t>un sospetto di contaminazione ambientale, la persona formata deve allegare alla</w:t>
      </w:r>
      <w:r w:rsidR="00F75D4F" w:rsidRPr="0083179C">
        <w:rPr>
          <w:rFonts w:ascii="Arial" w:hAnsi="Arial" w:cs="Arial"/>
        </w:rPr>
        <w:t xml:space="preserve"> </w:t>
      </w:r>
      <w:r w:rsidRPr="0083179C">
        <w:rPr>
          <w:rFonts w:ascii="Arial" w:hAnsi="Arial" w:cs="Arial"/>
        </w:rPr>
        <w:t>carcassa una dichiarazione con numero di serie che attesti quanto sopra. Questa</w:t>
      </w:r>
      <w:r w:rsidR="00F75D4F" w:rsidRPr="0083179C">
        <w:rPr>
          <w:rFonts w:ascii="Arial" w:hAnsi="Arial" w:cs="Arial"/>
        </w:rPr>
        <w:t xml:space="preserve"> </w:t>
      </w:r>
      <w:r w:rsidRPr="0083179C">
        <w:rPr>
          <w:rFonts w:ascii="Arial" w:hAnsi="Arial" w:cs="Arial"/>
        </w:rPr>
        <w:t>dichiarazione deve inoltre indicare la data, l'ora e il luogo dell'abbattimento. In tal caso,</w:t>
      </w:r>
      <w:r w:rsidR="00F75D4F" w:rsidRPr="0083179C">
        <w:rPr>
          <w:rFonts w:ascii="Arial" w:hAnsi="Arial" w:cs="Arial"/>
        </w:rPr>
        <w:t xml:space="preserve"> </w:t>
      </w:r>
      <w:r w:rsidRPr="0083179C">
        <w:rPr>
          <w:rFonts w:ascii="Arial" w:hAnsi="Arial" w:cs="Arial"/>
        </w:rPr>
        <w:t>non è necessario che la testa e i visceri accompagnino la carcassa, eccettuato nel caso di</w:t>
      </w:r>
      <w:r w:rsidR="00F75D4F" w:rsidRPr="0083179C">
        <w:rPr>
          <w:rFonts w:ascii="Arial" w:hAnsi="Arial" w:cs="Arial"/>
        </w:rPr>
        <w:t xml:space="preserve"> </w:t>
      </w:r>
      <w:r w:rsidRPr="0083179C">
        <w:rPr>
          <w:rFonts w:ascii="Arial" w:hAnsi="Arial" w:cs="Arial"/>
        </w:rPr>
        <w:t>specie che possono essere soggette a Trichinosi (suini, solipedi ed altri), la cui testa</w:t>
      </w:r>
      <w:r w:rsidR="00F75D4F" w:rsidRPr="0083179C">
        <w:rPr>
          <w:rFonts w:ascii="Arial" w:hAnsi="Arial" w:cs="Arial"/>
        </w:rPr>
        <w:t xml:space="preserve"> </w:t>
      </w:r>
      <w:r w:rsidRPr="0083179C">
        <w:rPr>
          <w:rFonts w:ascii="Arial" w:hAnsi="Arial" w:cs="Arial"/>
        </w:rPr>
        <w:t>(eccetto le zanne) e diaframma devono accompagnare la carcassa. Tuttavia, i cacciatori</w:t>
      </w:r>
      <w:r w:rsidR="00F75D4F" w:rsidRPr="0083179C">
        <w:rPr>
          <w:rFonts w:ascii="Arial" w:hAnsi="Arial" w:cs="Arial"/>
        </w:rPr>
        <w:t xml:space="preserve"> </w:t>
      </w:r>
      <w:r w:rsidRPr="0083179C">
        <w:rPr>
          <w:rFonts w:ascii="Arial" w:hAnsi="Arial" w:cs="Arial"/>
        </w:rPr>
        <w:t>devono soddisfare i requisiti supplementari imposti nello Stato membro dove ha luogo</w:t>
      </w:r>
      <w:r w:rsidR="00F75D4F" w:rsidRPr="0083179C">
        <w:rPr>
          <w:rFonts w:ascii="Arial" w:hAnsi="Arial" w:cs="Arial"/>
        </w:rPr>
        <w:t xml:space="preserve"> </w:t>
      </w:r>
      <w:r w:rsidRPr="0083179C">
        <w:rPr>
          <w:rFonts w:ascii="Arial" w:hAnsi="Arial" w:cs="Arial"/>
        </w:rPr>
        <w:t>la caccia, in particolare per permettere il controllo di taluni residui e sostanze ai sensi</w:t>
      </w:r>
      <w:r w:rsidR="00F75D4F" w:rsidRPr="0083179C">
        <w:rPr>
          <w:rFonts w:ascii="Arial" w:hAnsi="Arial" w:cs="Arial"/>
        </w:rPr>
        <w:t xml:space="preserve"> </w:t>
      </w:r>
      <w:r w:rsidRPr="0083179C">
        <w:rPr>
          <w:rFonts w:ascii="Arial" w:hAnsi="Arial" w:cs="Arial"/>
        </w:rPr>
        <w:t>della direttiva 96/23/CE.</w:t>
      </w:r>
    </w:p>
    <w:p w:rsidR="0083179C" w:rsidRDefault="00761441" w:rsidP="0083179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179C">
        <w:rPr>
          <w:rFonts w:ascii="Arial" w:hAnsi="Arial" w:cs="Arial"/>
        </w:rPr>
        <w:t>In altre circostanze la testa (eccetto le zanne, i palchi e le corna) e tutti i visceri eccetto</w:t>
      </w:r>
      <w:r w:rsidR="00F75D4F" w:rsidRPr="0083179C">
        <w:rPr>
          <w:rFonts w:ascii="Arial" w:hAnsi="Arial" w:cs="Arial"/>
        </w:rPr>
        <w:t xml:space="preserve"> </w:t>
      </w:r>
      <w:r w:rsidRPr="0083179C">
        <w:rPr>
          <w:rFonts w:ascii="Arial" w:hAnsi="Arial" w:cs="Arial"/>
        </w:rPr>
        <w:t>lo stomaco e l'intestino, devono accompagnare la carcassa. La persona formata che ha</w:t>
      </w:r>
      <w:r w:rsidR="00F75D4F" w:rsidRPr="0083179C">
        <w:rPr>
          <w:rFonts w:ascii="Arial" w:hAnsi="Arial" w:cs="Arial"/>
        </w:rPr>
        <w:t xml:space="preserve"> </w:t>
      </w:r>
      <w:r w:rsidRPr="0083179C">
        <w:rPr>
          <w:rFonts w:ascii="Arial" w:hAnsi="Arial" w:cs="Arial"/>
        </w:rPr>
        <w:t>effettuato l'esame deve informare l'autorità competente delle caratteristiche anomale, del</w:t>
      </w:r>
      <w:r w:rsidR="00F75D4F" w:rsidRPr="0083179C">
        <w:rPr>
          <w:rFonts w:ascii="Arial" w:hAnsi="Arial" w:cs="Arial"/>
        </w:rPr>
        <w:t xml:space="preserve"> </w:t>
      </w:r>
      <w:r w:rsidRPr="0083179C">
        <w:rPr>
          <w:rFonts w:ascii="Arial" w:hAnsi="Arial" w:cs="Arial"/>
        </w:rPr>
        <w:t>comportamento anormale o del sospetto di contaminazione ambientale che gli hanno</w:t>
      </w:r>
      <w:r w:rsidR="00F75D4F" w:rsidRPr="0083179C">
        <w:rPr>
          <w:rFonts w:ascii="Arial" w:hAnsi="Arial" w:cs="Arial"/>
        </w:rPr>
        <w:t xml:space="preserve"> </w:t>
      </w:r>
      <w:r w:rsidRPr="0083179C">
        <w:rPr>
          <w:rFonts w:ascii="Arial" w:hAnsi="Arial" w:cs="Arial"/>
        </w:rPr>
        <w:t>impedito di rilasciare una dichiarazione ai sensi della lettera a).</w:t>
      </w:r>
    </w:p>
    <w:p w:rsidR="00761441" w:rsidRDefault="00761441" w:rsidP="0083179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179C">
        <w:rPr>
          <w:rFonts w:ascii="Arial" w:hAnsi="Arial" w:cs="Arial"/>
        </w:rPr>
        <w:t>Se nessuna persona formata è disponibile per effettuare l'esame di cui al punto 2 in un</w:t>
      </w:r>
      <w:r w:rsidR="0083179C" w:rsidRPr="0083179C">
        <w:rPr>
          <w:rFonts w:ascii="Arial" w:hAnsi="Arial" w:cs="Arial"/>
        </w:rPr>
        <w:t xml:space="preserve"> </w:t>
      </w:r>
      <w:r w:rsidRPr="0083179C">
        <w:rPr>
          <w:rFonts w:ascii="Arial" w:hAnsi="Arial" w:cs="Arial"/>
        </w:rPr>
        <w:t>caso specifico, la testa (eccetto le zanne, i palchi e le corna) e tutti i visceri eccetto lo</w:t>
      </w:r>
      <w:r w:rsidR="0083179C">
        <w:rPr>
          <w:rFonts w:ascii="Arial" w:hAnsi="Arial" w:cs="Arial"/>
        </w:rPr>
        <w:t xml:space="preserve"> </w:t>
      </w:r>
      <w:r w:rsidRPr="0083179C">
        <w:rPr>
          <w:rFonts w:ascii="Arial" w:hAnsi="Arial" w:cs="Arial"/>
        </w:rPr>
        <w:t>stomaco e gli intestini devono accompagnare la carcassa.</w:t>
      </w:r>
    </w:p>
    <w:p w:rsidR="0083179C" w:rsidRPr="0083179C" w:rsidRDefault="0083179C" w:rsidP="0083179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1441" w:rsidRDefault="00761441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 xml:space="preserve">5. </w:t>
      </w:r>
      <w:r w:rsidRPr="000D1642">
        <w:rPr>
          <w:rFonts w:ascii="Arial" w:hAnsi="Arial" w:cs="Arial"/>
          <w:b/>
          <w:highlight w:val="yellow"/>
        </w:rPr>
        <w:t>La refrigerazione</w:t>
      </w:r>
      <w:r w:rsidRPr="00761441">
        <w:rPr>
          <w:rFonts w:ascii="Arial" w:hAnsi="Arial" w:cs="Arial"/>
        </w:rPr>
        <w:t xml:space="preserve"> deve iniziare entro un ragionevole lasso di tempo dall'abbattimento e</w:t>
      </w:r>
      <w:r w:rsidR="0083179C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raggiungere una temperatura in tutta la carne non superiore a 7°C. Se le condizioni climatiche</w:t>
      </w:r>
      <w:r w:rsidR="0083179C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lo consentono, la refrigerazione attiva non è necessaria.</w:t>
      </w:r>
    </w:p>
    <w:p w:rsidR="003B6404" w:rsidRPr="00761441" w:rsidRDefault="003B6404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1441" w:rsidRDefault="00761441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 xml:space="preserve">6. Durante </w:t>
      </w:r>
      <w:r w:rsidRPr="000D1642">
        <w:rPr>
          <w:rFonts w:ascii="Arial" w:hAnsi="Arial" w:cs="Arial"/>
          <w:highlight w:val="yellow"/>
        </w:rPr>
        <w:t>il trasporto</w:t>
      </w:r>
      <w:r w:rsidRPr="00761441">
        <w:rPr>
          <w:rFonts w:ascii="Arial" w:hAnsi="Arial" w:cs="Arial"/>
        </w:rPr>
        <w:t xml:space="preserve"> al centro di lavorazione della selvaggina, è vietato ammucchiare le</w:t>
      </w:r>
      <w:r w:rsidR="0083179C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carcasse.</w:t>
      </w:r>
    </w:p>
    <w:p w:rsidR="003B6404" w:rsidRPr="00761441" w:rsidRDefault="003B6404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1441" w:rsidRPr="00761441" w:rsidRDefault="00761441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>7. La selvaggina selvatica grossa consegnata a un centro di lavorazione della selvaggina deve</w:t>
      </w:r>
      <w:r w:rsidR="003B6404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essere presentata all'autorità competente per ispezione.</w:t>
      </w:r>
    </w:p>
    <w:p w:rsidR="003B6404" w:rsidRDefault="003B6404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1441" w:rsidRPr="00761441" w:rsidRDefault="00761441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>8. Inoltre, i capi interi di selvaggina selvatica grossa non scuoiata possono essere scuoiati e</w:t>
      </w:r>
      <w:r w:rsidR="003B6404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commercializzati solo a condizione che:</w:t>
      </w:r>
    </w:p>
    <w:p w:rsidR="00761441" w:rsidRPr="000D1642" w:rsidRDefault="00761441" w:rsidP="000D16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1642">
        <w:rPr>
          <w:rFonts w:ascii="Arial" w:hAnsi="Arial" w:cs="Arial"/>
        </w:rPr>
        <w:t>prima dello scuoiamento siano immagazzinati e manipolati separatamente dagli altri</w:t>
      </w:r>
      <w:r w:rsidR="003B6404" w:rsidRPr="000D1642">
        <w:rPr>
          <w:rFonts w:ascii="Arial" w:hAnsi="Arial" w:cs="Arial"/>
        </w:rPr>
        <w:t xml:space="preserve"> </w:t>
      </w:r>
      <w:r w:rsidRPr="000D1642">
        <w:rPr>
          <w:rFonts w:ascii="Arial" w:hAnsi="Arial" w:cs="Arial"/>
        </w:rPr>
        <w:t>prodotti alimentari e non congelati</w:t>
      </w:r>
      <w:r w:rsidR="000D1642">
        <w:rPr>
          <w:rFonts w:ascii="Arial" w:hAnsi="Arial" w:cs="Arial"/>
        </w:rPr>
        <w:t>,</w:t>
      </w:r>
    </w:p>
    <w:p w:rsidR="003B6404" w:rsidRPr="000D1642" w:rsidRDefault="00761441" w:rsidP="000D16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1642">
        <w:rPr>
          <w:rFonts w:ascii="Arial" w:hAnsi="Arial" w:cs="Arial"/>
        </w:rPr>
        <w:t>dopo lo scuoiamento siano sottoposti a un'ispezione finale</w:t>
      </w:r>
      <w:r w:rsidR="003B6404" w:rsidRPr="000D1642">
        <w:rPr>
          <w:rFonts w:ascii="Arial" w:hAnsi="Arial" w:cs="Arial"/>
        </w:rPr>
        <w:t>.</w:t>
      </w:r>
    </w:p>
    <w:p w:rsidR="003B6404" w:rsidRDefault="003B6404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1441" w:rsidRDefault="00761441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>9. Le disposizioni di cui alla sezione I, capitolo V, si applicano alle operazioni di sezionamento e</w:t>
      </w:r>
      <w:r w:rsidR="003B6404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di disosso della selvaggina selvatica grossa.</w:t>
      </w:r>
    </w:p>
    <w:p w:rsidR="003B6404" w:rsidRPr="00761441" w:rsidRDefault="003B6404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97F4D" w:rsidRDefault="00E97F4D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97F4D" w:rsidRDefault="00E97F4D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1642" w:rsidRDefault="000D1642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1642" w:rsidRDefault="000D1642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1642" w:rsidRDefault="000D1642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1642" w:rsidRDefault="000D1642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1642" w:rsidRDefault="000D1642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1642" w:rsidRDefault="000D1642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1642" w:rsidRDefault="000D1642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1642" w:rsidRDefault="000D1642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1642" w:rsidRDefault="000D1642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1642" w:rsidRDefault="000D1642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1642" w:rsidRDefault="000D1642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1642" w:rsidRDefault="000D1642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1642" w:rsidRDefault="000D1642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1642" w:rsidRDefault="000D1642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1642" w:rsidRDefault="000D1642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D1642" w:rsidRDefault="000D1642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97F4D" w:rsidRDefault="00E97F4D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61441" w:rsidRPr="003B6404" w:rsidRDefault="00761441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B6404">
        <w:rPr>
          <w:rFonts w:ascii="Arial" w:hAnsi="Arial" w:cs="Arial"/>
          <w:b/>
        </w:rPr>
        <w:t>CAPITOLO III: TRATTAMENTO DELLA SELVAGGINA SELVATICA PICCOLA</w:t>
      </w:r>
    </w:p>
    <w:p w:rsidR="00761441" w:rsidRPr="00761441" w:rsidRDefault="00761441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>1. La persona formata deve effettuare un esame volto a individuare eventuali caratteristiche</w:t>
      </w:r>
      <w:r w:rsidR="003B6404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indicanti che la carne presenta un rischio per la salute. L'esame deve essere eseguito al più</w:t>
      </w:r>
      <w:r w:rsidR="003B6404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presto dopo l'abbattimento.</w:t>
      </w:r>
    </w:p>
    <w:p w:rsidR="003B6404" w:rsidRDefault="003B6404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1441" w:rsidRDefault="00761441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>2. Se vengono riscontrate caratteristiche anomale durante l’esame, rilevati comportamenti</w:t>
      </w:r>
      <w:r w:rsidR="003B6404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anomali prima dell’abbattimento o vi siano sospetti di contaminazione ambientale, la persona</w:t>
      </w:r>
      <w:r w:rsidR="003B6404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formata provvede a informarne l’autorità competente.</w:t>
      </w:r>
    </w:p>
    <w:p w:rsidR="003B6404" w:rsidRPr="00761441" w:rsidRDefault="003B6404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1441" w:rsidRDefault="00761441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>3. Le carni di selvaggina selvatica piccola possono essere immesse sul mercato soltanto se la</w:t>
      </w:r>
      <w:r w:rsidR="003B6404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carcassa è trasportata a un centro di lavorazione della selvaggina il più presto possibile dopo</w:t>
      </w:r>
      <w:r w:rsidR="003B6404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l'esame di cui al paragrafo 1.</w:t>
      </w:r>
    </w:p>
    <w:p w:rsidR="003B6404" w:rsidRPr="00761441" w:rsidRDefault="003B6404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1441" w:rsidRDefault="00761441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>4. La refrigerazione deve iniziare entro un ragionevole lasso di tempo dall'abbattimento e</w:t>
      </w:r>
      <w:r w:rsidR="003B6404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raggiungere una temperatura in tutta la carne non superiore a 4°C. Se le condizioni climatiche</w:t>
      </w:r>
      <w:r w:rsidR="003B6404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lo consentono, la refrigerazione attiva non è necessaria.</w:t>
      </w:r>
    </w:p>
    <w:p w:rsidR="00F9091B" w:rsidRPr="00761441" w:rsidRDefault="00F9091B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1441" w:rsidRDefault="00761441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>5. L’eviscerazione deve essere effettuata o completata senza ritardi indebiti all’arrivo nel centro</w:t>
      </w:r>
      <w:r w:rsidR="00F9091B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di lavorazione della selvaggina, a meno che l'autorità competente non autorizzi diversamente.</w:t>
      </w:r>
    </w:p>
    <w:p w:rsidR="00F9091B" w:rsidRPr="00761441" w:rsidRDefault="00F9091B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1441" w:rsidRDefault="00761441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>6. La selvaggina selvatica piccola consegnata a un centro di lavorazione della selvaggina deve</w:t>
      </w:r>
      <w:r w:rsidR="00F9091B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essere presentata all'autorità competente per ispezione.</w:t>
      </w:r>
    </w:p>
    <w:p w:rsidR="00F9091B" w:rsidRPr="00761441" w:rsidRDefault="00F9091B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1441" w:rsidRDefault="00761441" w:rsidP="00F97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1441">
        <w:rPr>
          <w:rFonts w:ascii="Arial" w:hAnsi="Arial" w:cs="Arial"/>
        </w:rPr>
        <w:t>7. Le disposizioni di cui alla sezione II, capitolo V, si applicano alle operazioni di sezionamento</w:t>
      </w:r>
      <w:r w:rsidR="00F9091B">
        <w:rPr>
          <w:rFonts w:ascii="Arial" w:hAnsi="Arial" w:cs="Arial"/>
        </w:rPr>
        <w:t xml:space="preserve"> </w:t>
      </w:r>
      <w:r w:rsidRPr="00761441">
        <w:rPr>
          <w:rFonts w:ascii="Arial" w:hAnsi="Arial" w:cs="Arial"/>
        </w:rPr>
        <w:t>e di disosso della selvaggina selvatica piccola</w:t>
      </w:r>
    </w:p>
    <w:sectPr w:rsidR="00761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1BB"/>
    <w:multiLevelType w:val="hybridMultilevel"/>
    <w:tmpl w:val="7B60B8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64C3"/>
    <w:multiLevelType w:val="hybridMultilevel"/>
    <w:tmpl w:val="BF5222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402F"/>
    <w:multiLevelType w:val="hybridMultilevel"/>
    <w:tmpl w:val="7C80B8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078A6"/>
    <w:multiLevelType w:val="hybridMultilevel"/>
    <w:tmpl w:val="775A13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90F19"/>
    <w:multiLevelType w:val="hybridMultilevel"/>
    <w:tmpl w:val="476ED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358CF"/>
    <w:multiLevelType w:val="hybridMultilevel"/>
    <w:tmpl w:val="65FCF4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85AD6"/>
    <w:multiLevelType w:val="hybridMultilevel"/>
    <w:tmpl w:val="63BA4F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FE57ED"/>
    <w:rsid w:val="00013414"/>
    <w:rsid w:val="000D1642"/>
    <w:rsid w:val="00280A0B"/>
    <w:rsid w:val="003006EE"/>
    <w:rsid w:val="003A2199"/>
    <w:rsid w:val="003B6404"/>
    <w:rsid w:val="003C729B"/>
    <w:rsid w:val="00761441"/>
    <w:rsid w:val="0083179C"/>
    <w:rsid w:val="00863A90"/>
    <w:rsid w:val="00D4526B"/>
    <w:rsid w:val="00DD65CD"/>
    <w:rsid w:val="00E3326F"/>
    <w:rsid w:val="00E47EE0"/>
    <w:rsid w:val="00E97F4D"/>
    <w:rsid w:val="00EB525C"/>
    <w:rsid w:val="00F75D4F"/>
    <w:rsid w:val="00F9091B"/>
    <w:rsid w:val="00F97490"/>
    <w:rsid w:val="00FE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7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</dc:creator>
  <cp:keywords/>
  <dc:description/>
  <cp:lastModifiedBy>Ger</cp:lastModifiedBy>
  <cp:revision>17</cp:revision>
  <dcterms:created xsi:type="dcterms:W3CDTF">2013-07-09T13:11:00Z</dcterms:created>
  <dcterms:modified xsi:type="dcterms:W3CDTF">2013-07-09T15:15:00Z</dcterms:modified>
</cp:coreProperties>
</file>